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ОПОВЕЩЕНИЕ</w:t>
      </w:r>
    </w:p>
    <w:p w:rsid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159" w:rsidRP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Pr="00C80159">
        <w:t xml:space="preserve"> </w:t>
      </w:r>
      <w:r w:rsidR="00572CFF" w:rsidRPr="00572CFF">
        <w:rPr>
          <w:rFonts w:ascii="Times New Roman" w:hAnsi="Times New Roman" w:cs="Times New Roman"/>
          <w:sz w:val="28"/>
          <w:szCs w:val="28"/>
        </w:rPr>
        <w:t>решения Думы Пермского муниципального округа Пермского края «О принятии Устава Пермского муниципального округа Пермского края»</w:t>
      </w:r>
    </w:p>
    <w:p w:rsid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43E74">
        <w:rPr>
          <w:rFonts w:ascii="Times New Roman" w:hAnsi="Times New Roman" w:cs="Times New Roman"/>
          <w:sz w:val="28"/>
          <w:szCs w:val="28"/>
        </w:rPr>
        <w:t>1</w:t>
      </w:r>
      <w:r w:rsidR="00572CFF">
        <w:rPr>
          <w:rFonts w:ascii="Times New Roman" w:hAnsi="Times New Roman" w:cs="Times New Roman"/>
          <w:sz w:val="28"/>
          <w:szCs w:val="28"/>
        </w:rPr>
        <w:t>3</w:t>
      </w:r>
      <w:r w:rsidR="00E43E7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7D58C8">
        <w:rPr>
          <w:rFonts w:ascii="Times New Roman" w:hAnsi="Times New Roman" w:cs="Times New Roman"/>
          <w:sz w:val="28"/>
          <w:szCs w:val="28"/>
        </w:rPr>
        <w:t xml:space="preserve"> 202</w:t>
      </w:r>
      <w:r w:rsidR="00572CFF">
        <w:rPr>
          <w:rFonts w:ascii="Times New Roman" w:hAnsi="Times New Roman" w:cs="Times New Roman"/>
          <w:sz w:val="28"/>
          <w:szCs w:val="28"/>
        </w:rPr>
        <w:t>2</w:t>
      </w:r>
      <w:r w:rsidRPr="00B01A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3A47">
        <w:rPr>
          <w:rFonts w:ascii="Times New Roman" w:hAnsi="Times New Roman" w:cs="Times New Roman"/>
          <w:sz w:val="28"/>
          <w:szCs w:val="28"/>
        </w:rPr>
        <w:t xml:space="preserve"> в 16.</w:t>
      </w:r>
      <w:r w:rsidR="007D58C8">
        <w:rPr>
          <w:rFonts w:ascii="Times New Roman" w:hAnsi="Times New Roman" w:cs="Times New Roman"/>
          <w:sz w:val="28"/>
          <w:szCs w:val="28"/>
        </w:rPr>
        <w:t>15</w:t>
      </w:r>
      <w:r w:rsidR="00FF3A4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72CFF" w:rsidRPr="00572CFF">
        <w:rPr>
          <w:rFonts w:ascii="Times New Roman" w:hAnsi="Times New Roman" w:cs="Times New Roman"/>
          <w:sz w:val="28"/>
          <w:szCs w:val="28"/>
        </w:rPr>
        <w:t>г. Пермь, ул. Верхне-</w:t>
      </w:r>
      <w:proofErr w:type="spellStart"/>
      <w:r w:rsidR="00572CFF" w:rsidRPr="00572CFF"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="00572CFF" w:rsidRPr="00572CFF">
        <w:rPr>
          <w:rFonts w:ascii="Times New Roman" w:hAnsi="Times New Roman" w:cs="Times New Roman"/>
          <w:sz w:val="28"/>
          <w:szCs w:val="28"/>
        </w:rPr>
        <w:t>, 73</w:t>
      </w:r>
      <w:r w:rsidRPr="002C595E">
        <w:rPr>
          <w:rFonts w:ascii="Times New Roman" w:hAnsi="Times New Roman" w:cs="Times New Roman"/>
          <w:sz w:val="28"/>
          <w:szCs w:val="28"/>
        </w:rPr>
        <w:t xml:space="preserve"> (в зале заседаний </w:t>
      </w:r>
      <w:r w:rsidR="00572CFF" w:rsidRPr="00572CFF">
        <w:rPr>
          <w:rFonts w:ascii="Times New Roman" w:hAnsi="Times New Roman" w:cs="Times New Roman"/>
          <w:sz w:val="28"/>
          <w:szCs w:val="28"/>
        </w:rPr>
        <w:t>Думы Пермского муниципального округа Пермского края</w:t>
      </w:r>
      <w:r w:rsidRPr="002C59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CFF" w:rsidRDefault="007D58C8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58C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72CFF" w:rsidRPr="00572CFF">
        <w:rPr>
          <w:rFonts w:ascii="Times New Roman" w:hAnsi="Times New Roman" w:cs="Times New Roman"/>
          <w:sz w:val="28"/>
          <w:szCs w:val="28"/>
        </w:rPr>
        <w:t xml:space="preserve">Думы Пермского муниципального округа Пермского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72CFF">
        <w:rPr>
          <w:rFonts w:ascii="Times New Roman" w:hAnsi="Times New Roman" w:cs="Times New Roman"/>
          <w:sz w:val="28"/>
          <w:szCs w:val="28"/>
        </w:rPr>
        <w:t>22.09.2022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D58C8">
        <w:rPr>
          <w:rFonts w:ascii="Times New Roman" w:hAnsi="Times New Roman" w:cs="Times New Roman"/>
          <w:sz w:val="28"/>
          <w:szCs w:val="28"/>
        </w:rPr>
        <w:t xml:space="preserve"> </w:t>
      </w:r>
      <w:r w:rsidR="00572CFF">
        <w:rPr>
          <w:rFonts w:ascii="Times New Roman" w:hAnsi="Times New Roman" w:cs="Times New Roman"/>
          <w:sz w:val="28"/>
          <w:szCs w:val="28"/>
        </w:rPr>
        <w:t>8</w:t>
      </w:r>
      <w:r w:rsidR="0027175F">
        <w:rPr>
          <w:rFonts w:ascii="Times New Roman" w:hAnsi="Times New Roman" w:cs="Times New Roman"/>
          <w:sz w:val="28"/>
          <w:szCs w:val="28"/>
        </w:rPr>
        <w:t xml:space="preserve">-п </w:t>
      </w:r>
      <w:r w:rsidRPr="007D58C8">
        <w:rPr>
          <w:rFonts w:ascii="Times New Roman" w:hAnsi="Times New Roman" w:cs="Times New Roman"/>
          <w:sz w:val="28"/>
          <w:szCs w:val="28"/>
        </w:rPr>
        <w:t>«</w:t>
      </w:r>
      <w:r w:rsidR="00572CFF" w:rsidRPr="00572CFF">
        <w:rPr>
          <w:rFonts w:ascii="Times New Roman" w:hAnsi="Times New Roman" w:cs="Times New Roman"/>
          <w:sz w:val="28"/>
          <w:szCs w:val="28"/>
        </w:rPr>
        <w:t>О принятии Устава Пермского муниципального округа Пермского края</w:t>
      </w:r>
      <w:r w:rsidRPr="007D58C8">
        <w:rPr>
          <w:rFonts w:ascii="Times New Roman" w:hAnsi="Times New Roman" w:cs="Times New Roman"/>
          <w:sz w:val="28"/>
          <w:szCs w:val="28"/>
        </w:rPr>
        <w:t xml:space="preserve">» </w:t>
      </w:r>
      <w:r w:rsidR="002579FB">
        <w:rPr>
          <w:rFonts w:ascii="Times New Roman" w:hAnsi="Times New Roman" w:cs="Times New Roman"/>
          <w:sz w:val="28"/>
          <w:szCs w:val="28"/>
        </w:rPr>
        <w:t>(первое чтение), проект</w:t>
      </w:r>
      <w:r w:rsidR="002579FB" w:rsidRPr="002579FB">
        <w:t xml:space="preserve"> </w:t>
      </w:r>
      <w:r w:rsidR="00572CFF">
        <w:rPr>
          <w:rFonts w:ascii="Times New Roman" w:hAnsi="Times New Roman" w:cs="Times New Roman"/>
          <w:sz w:val="28"/>
          <w:szCs w:val="28"/>
        </w:rPr>
        <w:t>Устава</w:t>
      </w:r>
      <w:r w:rsidR="00572CFF" w:rsidRPr="00572CFF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2579FB" w:rsidRPr="00572CFF">
        <w:rPr>
          <w:rFonts w:ascii="Times New Roman" w:hAnsi="Times New Roman" w:cs="Times New Roman"/>
          <w:sz w:val="28"/>
          <w:szCs w:val="28"/>
        </w:rPr>
        <w:t xml:space="preserve"> </w:t>
      </w:r>
      <w:r w:rsidR="00424D5C" w:rsidRPr="00424D5C">
        <w:rPr>
          <w:rFonts w:ascii="Times New Roman" w:hAnsi="Times New Roman" w:cs="Times New Roman"/>
          <w:sz w:val="28"/>
          <w:szCs w:val="28"/>
        </w:rPr>
        <w:t xml:space="preserve">опубликованы в бюллетене муниципального образования «Пермский муниципальный </w:t>
      </w:r>
      <w:r w:rsidR="00424D5C">
        <w:rPr>
          <w:rFonts w:ascii="Times New Roman" w:hAnsi="Times New Roman" w:cs="Times New Roman"/>
          <w:sz w:val="28"/>
          <w:szCs w:val="28"/>
        </w:rPr>
        <w:t>округ</w:t>
      </w:r>
      <w:r w:rsidR="00424D5C" w:rsidRPr="00424D5C">
        <w:rPr>
          <w:rFonts w:ascii="Times New Roman" w:hAnsi="Times New Roman" w:cs="Times New Roman"/>
          <w:sz w:val="28"/>
          <w:szCs w:val="28"/>
        </w:rPr>
        <w:t xml:space="preserve">» от </w:t>
      </w:r>
      <w:r w:rsidR="00424D5C">
        <w:rPr>
          <w:rFonts w:ascii="Times New Roman" w:hAnsi="Times New Roman" w:cs="Times New Roman"/>
          <w:sz w:val="28"/>
          <w:szCs w:val="28"/>
        </w:rPr>
        <w:t>23.09.2022</w:t>
      </w:r>
      <w:r w:rsidR="008B2644">
        <w:rPr>
          <w:rFonts w:ascii="Times New Roman" w:hAnsi="Times New Roman" w:cs="Times New Roman"/>
          <w:sz w:val="28"/>
          <w:szCs w:val="28"/>
        </w:rPr>
        <w:t xml:space="preserve"> </w:t>
      </w:r>
      <w:r w:rsidR="00424D5C">
        <w:rPr>
          <w:rFonts w:ascii="Times New Roman" w:hAnsi="Times New Roman" w:cs="Times New Roman"/>
          <w:sz w:val="28"/>
          <w:szCs w:val="28"/>
        </w:rPr>
        <w:t>№ 1</w:t>
      </w:r>
      <w:r w:rsidR="008B2644">
        <w:rPr>
          <w:rFonts w:ascii="Times New Roman" w:hAnsi="Times New Roman" w:cs="Times New Roman"/>
          <w:sz w:val="28"/>
          <w:szCs w:val="28"/>
        </w:rPr>
        <w:t xml:space="preserve"> и </w:t>
      </w:r>
      <w:r w:rsidR="008B2644" w:rsidRPr="008B2644">
        <w:rPr>
          <w:rFonts w:ascii="Times New Roman" w:hAnsi="Times New Roman" w:cs="Times New Roman"/>
          <w:sz w:val="28"/>
          <w:szCs w:val="28"/>
        </w:rPr>
        <w:t>разме</w:t>
      </w:r>
      <w:r w:rsidR="008B2644">
        <w:rPr>
          <w:rFonts w:ascii="Times New Roman" w:hAnsi="Times New Roman" w:cs="Times New Roman"/>
          <w:sz w:val="28"/>
          <w:szCs w:val="28"/>
        </w:rPr>
        <w:t>щены</w:t>
      </w:r>
      <w:r w:rsidR="008B2644" w:rsidRPr="008B2644">
        <w:rPr>
          <w:rFonts w:ascii="Times New Roman" w:hAnsi="Times New Roman" w:cs="Times New Roman"/>
          <w:sz w:val="28"/>
          <w:szCs w:val="28"/>
        </w:rPr>
        <w:t xml:space="preserve"> на официальном сайте Пермского муниципального округа в информационно-телекоммуникационной сети Интернет (</w:t>
      </w:r>
      <w:r w:rsidR="00535B32" w:rsidRPr="00535B32">
        <w:rPr>
          <w:rFonts w:ascii="Times New Roman" w:hAnsi="Times New Roman" w:cs="Times New Roman"/>
          <w:sz w:val="28"/>
          <w:szCs w:val="28"/>
        </w:rPr>
        <w:t>www.permraion.ru</w:t>
      </w:r>
      <w:r w:rsidR="008B2644" w:rsidRPr="008B2644">
        <w:rPr>
          <w:rFonts w:ascii="Times New Roman" w:hAnsi="Times New Roman" w:cs="Times New Roman"/>
          <w:sz w:val="28"/>
          <w:szCs w:val="28"/>
        </w:rPr>
        <w:t>)</w:t>
      </w:r>
      <w:r w:rsidR="00F33100">
        <w:rPr>
          <w:rFonts w:ascii="Times New Roman" w:hAnsi="Times New Roman" w:cs="Times New Roman"/>
          <w:sz w:val="28"/>
          <w:szCs w:val="28"/>
        </w:rPr>
        <w:t xml:space="preserve"> 23.09.2022</w:t>
      </w:r>
      <w:r w:rsidR="00424D5C">
        <w:rPr>
          <w:rFonts w:ascii="Times New Roman" w:hAnsi="Times New Roman" w:cs="Times New Roman"/>
          <w:sz w:val="28"/>
          <w:szCs w:val="28"/>
        </w:rPr>
        <w:t>,</w:t>
      </w:r>
    </w:p>
    <w:p w:rsidR="007D58C8" w:rsidRDefault="00420FEA" w:rsidP="00535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B2644" w:rsidRPr="008B2644">
        <w:rPr>
          <w:rFonts w:ascii="Times New Roman" w:hAnsi="Times New Roman" w:cs="Times New Roman"/>
          <w:sz w:val="28"/>
          <w:szCs w:val="28"/>
        </w:rPr>
        <w:t xml:space="preserve">Думы Пермского муниципального округа Пермского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3100">
        <w:rPr>
          <w:rFonts w:ascii="Times New Roman" w:hAnsi="Times New Roman" w:cs="Times New Roman"/>
          <w:sz w:val="28"/>
          <w:szCs w:val="28"/>
        </w:rPr>
        <w:t>29.09.2022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E43E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33100" w:rsidRPr="00F33100">
        <w:rPr>
          <w:rFonts w:ascii="Times New Roman" w:hAnsi="Times New Roman" w:cs="Times New Roman"/>
          <w:sz w:val="28"/>
          <w:szCs w:val="28"/>
        </w:rPr>
        <w:t>О публичных слушаниях по проекту решения Думы Пермского муниципального округа Пермского края «О принятии Устава</w:t>
      </w:r>
      <w:r w:rsidR="00F33100">
        <w:rPr>
          <w:rFonts w:ascii="Times New Roman" w:hAnsi="Times New Roman" w:cs="Times New Roman"/>
          <w:sz w:val="28"/>
          <w:szCs w:val="28"/>
        </w:rPr>
        <w:t xml:space="preserve"> </w:t>
      </w:r>
      <w:r w:rsidR="00F33100" w:rsidRPr="00F33100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края»</w:t>
      </w:r>
      <w:r w:rsidR="00535B32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535B32" w:rsidRPr="00535B32">
        <w:rPr>
          <w:rFonts w:ascii="Times New Roman" w:hAnsi="Times New Roman" w:cs="Times New Roman"/>
          <w:sz w:val="28"/>
          <w:szCs w:val="28"/>
        </w:rPr>
        <w:t>установленного Дум</w:t>
      </w:r>
      <w:r w:rsidR="00535B32">
        <w:rPr>
          <w:rFonts w:ascii="Times New Roman" w:hAnsi="Times New Roman" w:cs="Times New Roman"/>
          <w:sz w:val="28"/>
          <w:szCs w:val="28"/>
        </w:rPr>
        <w:t>ой</w:t>
      </w:r>
      <w:r w:rsidR="00535B32" w:rsidRPr="00535B3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 порядка учета предложений по проекту Устава Пермского муниципального округа Пермского края, а также порядка участия граждан в его обсуждении</w:t>
      </w:r>
      <w:r w:rsidR="00535B32">
        <w:rPr>
          <w:rFonts w:ascii="Times New Roman" w:hAnsi="Times New Roman" w:cs="Times New Roman"/>
          <w:sz w:val="28"/>
          <w:szCs w:val="28"/>
        </w:rPr>
        <w:t>,</w:t>
      </w:r>
      <w:r w:rsidR="00535B32" w:rsidRPr="00535B32">
        <w:rPr>
          <w:rFonts w:ascii="Times New Roman" w:hAnsi="Times New Roman" w:cs="Times New Roman"/>
          <w:sz w:val="28"/>
          <w:szCs w:val="28"/>
        </w:rPr>
        <w:t xml:space="preserve"> проект Устава Пермского муниципального округа Пермского края опубликованы в бюллетене муниципального образования «Пермский муниципальный округ» от </w:t>
      </w:r>
      <w:r w:rsidR="00535B32">
        <w:rPr>
          <w:rFonts w:ascii="Times New Roman" w:hAnsi="Times New Roman" w:cs="Times New Roman"/>
          <w:sz w:val="28"/>
          <w:szCs w:val="28"/>
        </w:rPr>
        <w:t>30</w:t>
      </w:r>
      <w:r w:rsidR="00535B32" w:rsidRPr="00535B32">
        <w:rPr>
          <w:rFonts w:ascii="Times New Roman" w:hAnsi="Times New Roman" w:cs="Times New Roman"/>
          <w:sz w:val="28"/>
          <w:szCs w:val="28"/>
        </w:rPr>
        <w:t xml:space="preserve">.09.2022 № </w:t>
      </w:r>
      <w:r w:rsidR="00535B32">
        <w:rPr>
          <w:rFonts w:ascii="Times New Roman" w:hAnsi="Times New Roman" w:cs="Times New Roman"/>
          <w:sz w:val="28"/>
          <w:szCs w:val="28"/>
        </w:rPr>
        <w:t>2</w:t>
      </w:r>
      <w:r w:rsidR="00535B32" w:rsidRPr="00535B32">
        <w:rPr>
          <w:rFonts w:ascii="Times New Roman" w:hAnsi="Times New Roman" w:cs="Times New Roman"/>
          <w:sz w:val="28"/>
          <w:szCs w:val="28"/>
        </w:rPr>
        <w:t xml:space="preserve"> и размещены на официальном сайте Пермского муниципального округа в информационно-телекоммуникационной сети Интернет (www.permraion.ru) </w:t>
      </w:r>
      <w:r w:rsidR="00535B32" w:rsidRPr="00416E6C">
        <w:rPr>
          <w:rFonts w:ascii="Times New Roman" w:hAnsi="Times New Roman" w:cs="Times New Roman"/>
          <w:sz w:val="28"/>
          <w:szCs w:val="28"/>
        </w:rPr>
        <w:t>30.09.2022</w:t>
      </w:r>
      <w:r w:rsidR="007D58C8" w:rsidRPr="00416E6C">
        <w:rPr>
          <w:rFonts w:ascii="Times New Roman" w:hAnsi="Times New Roman" w:cs="Times New Roman"/>
          <w:sz w:val="28"/>
          <w:szCs w:val="28"/>
        </w:rPr>
        <w:t>.</w:t>
      </w:r>
    </w:p>
    <w:p w:rsidR="00BA0255" w:rsidRPr="002C595E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4C4EAF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C80159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</w:t>
      </w:r>
      <w:r w:rsidR="004C4EAF">
        <w:rPr>
          <w:rFonts w:ascii="Times New Roman" w:hAnsi="Times New Roman" w:cs="Times New Roman"/>
          <w:sz w:val="28"/>
          <w:szCs w:val="28"/>
        </w:rPr>
        <w:t>та, подлежащего рассмотрению на публичных слушаниях, в порядке</w:t>
      </w:r>
      <w:r w:rsidR="004C4EAF" w:rsidRPr="004C4EAF">
        <w:rPr>
          <w:rFonts w:ascii="Times New Roman" w:hAnsi="Times New Roman" w:cs="Times New Roman"/>
          <w:sz w:val="28"/>
          <w:szCs w:val="28"/>
        </w:rPr>
        <w:t xml:space="preserve"> учета предложений по вышеуказанному проекту решения </w:t>
      </w:r>
      <w:r w:rsidR="00535B32" w:rsidRPr="00535B32">
        <w:rPr>
          <w:rFonts w:ascii="Times New Roman" w:hAnsi="Times New Roman" w:cs="Times New Roman"/>
          <w:sz w:val="28"/>
          <w:szCs w:val="28"/>
        </w:rPr>
        <w:t xml:space="preserve">Думы Пермского муниципального округа Пермского края </w:t>
      </w:r>
      <w:r w:rsidR="004C4EAF" w:rsidRPr="004C4EAF">
        <w:rPr>
          <w:rFonts w:ascii="Times New Roman" w:hAnsi="Times New Roman" w:cs="Times New Roman"/>
          <w:sz w:val="28"/>
          <w:szCs w:val="28"/>
        </w:rPr>
        <w:t>и участия граждан в его обсуждении</w:t>
      </w:r>
      <w:r w:rsidR="00535B32">
        <w:rPr>
          <w:rFonts w:ascii="Times New Roman" w:hAnsi="Times New Roman" w:cs="Times New Roman"/>
          <w:sz w:val="28"/>
          <w:szCs w:val="28"/>
        </w:rPr>
        <w:t>, который также прилагается</w:t>
      </w:r>
      <w:r w:rsidR="00975984">
        <w:rPr>
          <w:rFonts w:ascii="Times New Roman" w:hAnsi="Times New Roman" w:cs="Times New Roman"/>
          <w:sz w:val="28"/>
          <w:szCs w:val="28"/>
        </w:rPr>
        <w:t xml:space="preserve"> к настоящем</w:t>
      </w:r>
      <w:bookmarkStart w:id="0" w:name="_GoBack"/>
      <w:bookmarkEnd w:id="0"/>
      <w:r w:rsidR="00975984">
        <w:rPr>
          <w:rFonts w:ascii="Times New Roman" w:hAnsi="Times New Roman" w:cs="Times New Roman"/>
          <w:sz w:val="28"/>
          <w:szCs w:val="28"/>
        </w:rPr>
        <w:t>у оповещению</w:t>
      </w:r>
      <w:r w:rsidR="004C4EAF">
        <w:rPr>
          <w:rFonts w:ascii="Times New Roman" w:hAnsi="Times New Roman" w:cs="Times New Roman"/>
          <w:sz w:val="28"/>
          <w:szCs w:val="28"/>
        </w:rPr>
        <w:t>.</w:t>
      </w:r>
    </w:p>
    <w:p w:rsidR="00BA0255" w:rsidRPr="002C595E" w:rsidRDefault="00BA0255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Информацию о подготовке и проведении публичных слушаний можно узнать по телефону: (342) 2963037.</w:t>
      </w:r>
    </w:p>
    <w:p w:rsidR="00FF3A47" w:rsidRDefault="00FF3A47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255" w:rsidRDefault="00BA0255" w:rsidP="00BA0255">
      <w:pPr>
        <w:jc w:val="right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FEA" w:rsidRDefault="00420FEA" w:rsidP="00975984">
      <w:pPr>
        <w:pStyle w:val="a6"/>
        <w:spacing w:line="240" w:lineRule="auto"/>
        <w:jc w:val="right"/>
      </w:pPr>
    </w:p>
    <w:p w:rsidR="00420FEA" w:rsidRDefault="00420FEA" w:rsidP="00975984">
      <w:pPr>
        <w:pStyle w:val="a6"/>
        <w:spacing w:line="240" w:lineRule="auto"/>
        <w:jc w:val="right"/>
      </w:pPr>
    </w:p>
    <w:p w:rsidR="00420FEA" w:rsidRDefault="00420FEA" w:rsidP="00975984">
      <w:pPr>
        <w:pStyle w:val="a6"/>
        <w:spacing w:line="240" w:lineRule="auto"/>
        <w:jc w:val="right"/>
      </w:pPr>
    </w:p>
    <w:p w:rsidR="00975984" w:rsidRDefault="00975984" w:rsidP="00975984">
      <w:pPr>
        <w:pStyle w:val="a6"/>
        <w:spacing w:line="240" w:lineRule="auto"/>
        <w:jc w:val="right"/>
      </w:pPr>
      <w:r>
        <w:lastRenderedPageBreak/>
        <w:t xml:space="preserve">Приложение </w:t>
      </w:r>
    </w:p>
    <w:p w:rsidR="00975984" w:rsidRDefault="00975984" w:rsidP="00975984">
      <w:pPr>
        <w:pStyle w:val="a6"/>
        <w:spacing w:line="240" w:lineRule="auto"/>
        <w:jc w:val="right"/>
      </w:pPr>
      <w:r>
        <w:t xml:space="preserve">к оповещению </w:t>
      </w:r>
    </w:p>
    <w:p w:rsidR="00975984" w:rsidRDefault="00975984" w:rsidP="00975984">
      <w:pPr>
        <w:pStyle w:val="a6"/>
        <w:spacing w:line="240" w:lineRule="auto"/>
        <w:jc w:val="right"/>
      </w:pPr>
      <w:r>
        <w:t>о проведении публичных слушаний</w:t>
      </w:r>
    </w:p>
    <w:p w:rsidR="00975984" w:rsidRDefault="00975984" w:rsidP="00975984">
      <w:pPr>
        <w:pStyle w:val="a6"/>
        <w:spacing w:line="240" w:lineRule="auto"/>
      </w:pPr>
    </w:p>
    <w:p w:rsidR="00572CFF" w:rsidRPr="00572CFF" w:rsidRDefault="00572CFF" w:rsidP="00572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учета предложений по проекту решения </w:t>
      </w:r>
    </w:p>
    <w:p w:rsidR="00572CFF" w:rsidRPr="00572CFF" w:rsidRDefault="00572CFF" w:rsidP="00572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Пермского муниципального округа Пермского края </w:t>
      </w:r>
    </w:p>
    <w:p w:rsidR="00572CFF" w:rsidRPr="00572CFF" w:rsidRDefault="00572CFF" w:rsidP="00572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принятии Устава Пермского муниципального округа Пермского края»</w:t>
      </w:r>
    </w:p>
    <w:p w:rsidR="00572CFF" w:rsidRPr="00572CFF" w:rsidRDefault="00572CFF" w:rsidP="00572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2CFF" w:rsidRPr="00572CFF" w:rsidRDefault="00572CFF" w:rsidP="00572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Предложения к проекту решения Думы Пермского муниципального округа Пермского края «О принятии Устава Пермского муниципального округа Пермского края» 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:rsidR="00572CFF" w:rsidRPr="00572CFF" w:rsidRDefault="00572CFF" w:rsidP="00572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заинтересованных лиц принимаются со дня опубликования проекта решения Думы Пермского муниципального округа Пермского края «О принятии Устава Пермского муниципального округа Пермского края» (далее – проект решения Думы Пермского муниципального округа Пермского края) по 12 октября 2022 года включительно. Предложения заинтересованных лиц, направленные по истечение указанного срока, не рассматриваются.</w:t>
      </w:r>
    </w:p>
    <w:p w:rsidR="00572CFF" w:rsidRPr="00572CFF" w:rsidRDefault="00572CFF" w:rsidP="00572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:rsidR="00572CFF" w:rsidRPr="00572CFF" w:rsidRDefault="00572CFF" w:rsidP="00572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Предложения направляются в письменном виде по форме согласно </w:t>
      </w:r>
      <w:proofErr w:type="gramStart"/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572CFF" w:rsidRPr="00572CFF" w:rsidRDefault="00572CFF" w:rsidP="00572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к проекту решения Думы Пермского муниципального округа Пермского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уллинская</w:t>
      </w:r>
      <w:proofErr w:type="spellEnd"/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«О принятии Устава Пермского муниципального округа Пермского края» либо направляются посредством официального сайта Пермского муниципального округа в информационно-телекоммуникационной сети Интернет (www.permraion.ru)</w:t>
      </w:r>
      <w:r w:rsidRPr="00572C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72CFF" w:rsidRPr="00572CFF" w:rsidRDefault="00572CFF" w:rsidP="00572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Положением об организации и проведении публичных слушаний в Пермском муниципальном округе Пермского края.   </w:t>
      </w:r>
    </w:p>
    <w:p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Порядку учета </w:t>
      </w:r>
    </w:p>
    <w:p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по проекту решения </w:t>
      </w:r>
    </w:p>
    <w:p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Пермского муниципального </w:t>
      </w:r>
    </w:p>
    <w:p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</w:p>
    <w:p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04"/>
        <w:gridCol w:w="2264"/>
        <w:gridCol w:w="2627"/>
        <w:gridCol w:w="1906"/>
      </w:tblGrid>
      <w:tr w:rsidR="00572CFF" w:rsidRPr="00572CFF" w:rsidTr="00AA71A1">
        <w:tc>
          <w:tcPr>
            <w:tcW w:w="648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Редакция проекта</w:t>
            </w:r>
          </w:p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Предлагаемая</w:t>
            </w:r>
          </w:p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572CFF" w:rsidRPr="00572CFF" w:rsidTr="00AA71A1">
        <w:tc>
          <w:tcPr>
            <w:tcW w:w="648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______________________________________________</w:t>
      </w:r>
    </w:p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_______________________________________________________</w:t>
      </w:r>
    </w:p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______________________________________________</w:t>
      </w:r>
    </w:p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подпись и дата _______________________________________________</w:t>
      </w:r>
    </w:p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84" w:rsidRPr="002C595E" w:rsidRDefault="00975984" w:rsidP="00572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75984" w:rsidRPr="002C595E" w:rsidSect="0073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55"/>
    <w:rsid w:val="00082A2B"/>
    <w:rsid w:val="00084DC8"/>
    <w:rsid w:val="00170ACA"/>
    <w:rsid w:val="002579FB"/>
    <w:rsid w:val="0027175F"/>
    <w:rsid w:val="0029536C"/>
    <w:rsid w:val="002C595E"/>
    <w:rsid w:val="00352379"/>
    <w:rsid w:val="003B0C25"/>
    <w:rsid w:val="003D1B38"/>
    <w:rsid w:val="00416E6C"/>
    <w:rsid w:val="00420FEA"/>
    <w:rsid w:val="00424D5C"/>
    <w:rsid w:val="004C4EAF"/>
    <w:rsid w:val="00535B32"/>
    <w:rsid w:val="00555FBC"/>
    <w:rsid w:val="00572CFF"/>
    <w:rsid w:val="005B409B"/>
    <w:rsid w:val="00714556"/>
    <w:rsid w:val="00731329"/>
    <w:rsid w:val="00734634"/>
    <w:rsid w:val="00791FDB"/>
    <w:rsid w:val="007D58C8"/>
    <w:rsid w:val="008B2644"/>
    <w:rsid w:val="00904F20"/>
    <w:rsid w:val="00975984"/>
    <w:rsid w:val="00A74C5E"/>
    <w:rsid w:val="00A75D15"/>
    <w:rsid w:val="00B01A32"/>
    <w:rsid w:val="00BA0255"/>
    <w:rsid w:val="00BF6B87"/>
    <w:rsid w:val="00C32FFE"/>
    <w:rsid w:val="00C446E3"/>
    <w:rsid w:val="00C80159"/>
    <w:rsid w:val="00CE1529"/>
    <w:rsid w:val="00DD1ECF"/>
    <w:rsid w:val="00E43E74"/>
    <w:rsid w:val="00F059FD"/>
    <w:rsid w:val="00F33100"/>
    <w:rsid w:val="00FB2E63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03CEC-D75A-4E17-9318-4F30C70E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Mushavkina</dc:creator>
  <cp:lastModifiedBy>Kazakova</cp:lastModifiedBy>
  <cp:revision>3</cp:revision>
  <cp:lastPrinted>2018-11-23T06:06:00Z</cp:lastPrinted>
  <dcterms:created xsi:type="dcterms:W3CDTF">2022-09-30T06:25:00Z</dcterms:created>
  <dcterms:modified xsi:type="dcterms:W3CDTF">2022-09-30T08:52:00Z</dcterms:modified>
</cp:coreProperties>
</file>